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6E57" w14:textId="77777777" w:rsidR="003C395B" w:rsidRPr="004F4A7F" w:rsidRDefault="003C395B" w:rsidP="003C395B">
      <w:r w:rsidRPr="004F4A7F">
        <w:rPr>
          <w:rFonts w:ascii="Source Serif Pro" w:eastAsia="Source Serif Pro" w:hAnsi="Source Serif Pro" w:cs="Source Serif Pro"/>
          <w:b/>
          <w:bCs/>
          <w:color w:val="012A4C"/>
          <w:sz w:val="48"/>
          <w:szCs w:val="48"/>
        </w:rPr>
        <w:t xml:space="preserve">Avropsskjema for </w:t>
      </w:r>
      <w:proofErr w:type="spellStart"/>
      <w:r w:rsidRPr="004F4A7F">
        <w:rPr>
          <w:rFonts w:ascii="Source Serif Pro" w:eastAsia="Source Serif Pro" w:hAnsi="Source Serif Pro" w:cs="Source Serif Pro"/>
          <w:b/>
          <w:bCs/>
          <w:color w:val="012A4C"/>
          <w:sz w:val="48"/>
          <w:szCs w:val="48"/>
        </w:rPr>
        <w:t>minikonkurranse</w:t>
      </w:r>
      <w:proofErr w:type="spellEnd"/>
    </w:p>
    <w:p w14:paraId="3C310513" w14:textId="77777777" w:rsidR="009B6C4E" w:rsidRPr="00AF11A0" w:rsidRDefault="009B6C4E">
      <w:pPr>
        <w:rPr>
          <w:lang w:val="en-GB"/>
        </w:rPr>
      </w:pPr>
    </w:p>
    <w:p w14:paraId="3C310514" w14:textId="77777777" w:rsidR="009B6C4E" w:rsidRPr="00AF11A0" w:rsidRDefault="009B6C4E">
      <w:pPr>
        <w:rPr>
          <w:lang w:val="en-GB"/>
        </w:rPr>
      </w:pPr>
    </w:p>
    <w:p w14:paraId="3C310515" w14:textId="77777777" w:rsidR="009B6C4E" w:rsidRPr="00AF11A0" w:rsidRDefault="00CE417C">
      <w:pPr>
        <w:rPr>
          <w:lang w:val="en-GB"/>
        </w:rPr>
      </w:pPr>
      <w:r w:rsidRPr="00AF11A0">
        <w:rPr>
          <w:rFonts w:ascii="Source Serif Pro" w:eastAsia="Source Serif Pro" w:hAnsi="Source Serif Pro" w:cs="Source Serif Pro"/>
          <w:color w:val="012A4C"/>
          <w:sz w:val="28"/>
          <w:szCs w:val="28"/>
          <w:lang w:val="en-GB"/>
        </w:rPr>
        <w:t>AVTALE</w:t>
      </w:r>
    </w:p>
    <w:p w14:paraId="191BF17F" w14:textId="7008B7CD" w:rsidR="00414DEF" w:rsidRPr="00414DEF" w:rsidRDefault="00414DEF" w:rsidP="00414DEF">
      <w:pPr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</w:rPr>
      </w:pPr>
      <w:r w:rsidRPr="00414DEF">
        <w:rPr>
          <w:rFonts w:ascii="Source Serif Pro" w:eastAsia="Source Serif Pro" w:hAnsi="Source Serif Pro" w:cs="Source Serif Pro"/>
          <w:b/>
          <w:bCs/>
          <w:color w:val="012A4C"/>
          <w:sz w:val="40"/>
          <w:szCs w:val="40"/>
        </w:rPr>
        <w:t xml:space="preserve">Opplærings- og bevisstgjøringstjenester innen informasjonssikkerhet og personvern </w:t>
      </w:r>
    </w:p>
    <w:p w14:paraId="3C310517" w14:textId="77777777" w:rsidR="009B6C4E" w:rsidRPr="00414DEF" w:rsidRDefault="009B6C4E"/>
    <w:p w14:paraId="3C310518" w14:textId="77777777" w:rsidR="009B6C4E" w:rsidRPr="00414DEF" w:rsidRDefault="009B6C4E"/>
    <w:p w14:paraId="3C310519" w14:textId="77777777" w:rsidR="009B6C4E" w:rsidRPr="00724448" w:rsidRDefault="00CE417C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Kundeinformasjon</w:t>
      </w:r>
    </w:p>
    <w:p w14:paraId="3C31051A" w14:textId="7F1D0222" w:rsidR="009B6C4E" w:rsidRPr="00724448" w:rsidRDefault="001046AD">
      <w:r w:rsidRPr="00724448">
        <mc:AlternateContent>
          <mc:Choice Requires="wps">
            <w:drawing>
              <wp:inline distT="0" distB="0" distL="0" distR="0" wp14:anchorId="3C31060D" wp14:editId="1EFD867C">
                <wp:extent cx="5715000" cy="12700"/>
                <wp:effectExtent l="19050" t="15240" r="19050" b="19685"/>
                <wp:docPr id="92208543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272E4B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1B" w14:textId="33C5F27E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Virksomhetsnavn: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[Virksomhetsnavn]</w:t>
      </w:r>
    </w:p>
    <w:p w14:paraId="3C31051C" w14:textId="724E6810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Organisasjonsnummer: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[Organisasjonsnummer]</w:t>
      </w:r>
    </w:p>
    <w:p w14:paraId="3C31051D" w14:textId="77777777" w:rsidR="009B6C4E" w:rsidRPr="00724448" w:rsidRDefault="009B6C4E"/>
    <w:p w14:paraId="3C31051E" w14:textId="77777777" w:rsidR="009B6C4E" w:rsidRPr="00724448" w:rsidRDefault="00CE417C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Kontaktperson</w:t>
      </w:r>
    </w:p>
    <w:p w14:paraId="3C31051F" w14:textId="530E2932" w:rsidR="009B6C4E" w:rsidRPr="00724448" w:rsidRDefault="001046AD">
      <w:r w:rsidRPr="00724448">
        <mc:AlternateContent>
          <mc:Choice Requires="wps">
            <w:drawing>
              <wp:inline distT="0" distB="0" distL="0" distR="0" wp14:anchorId="3C31060F" wp14:editId="63F542BD">
                <wp:extent cx="5715000" cy="12700"/>
                <wp:effectExtent l="19050" t="19050" r="19050" b="15875"/>
                <wp:docPr id="3976004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B5B78B5" id="AutoShape 10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20" w14:textId="6DC5C641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Fornavn: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[Fornavn]</w:t>
      </w:r>
    </w:p>
    <w:p w14:paraId="3C310521" w14:textId="0AB3CC55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Etternavn: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[Etternavn]</w:t>
      </w:r>
    </w:p>
    <w:p w14:paraId="3C310522" w14:textId="70DE9930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Telefonnummer: </w:t>
      </w:r>
      <w:r w:rsidR="00F649E6">
        <w:rPr>
          <w:rFonts w:ascii="Source Sans Pro" w:eastAsia="Source Sans Pro" w:hAnsi="Source Sans Pro" w:cs="Source Sans Pro"/>
          <w:color w:val="012A4C"/>
          <w:sz w:val="24"/>
          <w:szCs w:val="24"/>
        </w:rPr>
        <w:t>[Telefonnummer]</w:t>
      </w:r>
    </w:p>
    <w:p w14:paraId="3C310523" w14:textId="2E836328" w:rsidR="009B6C4E" w:rsidRPr="00AB7413" w:rsidRDefault="00CE417C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E-post: </w:t>
      </w:r>
      <w:r w:rsidR="006B7DD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 w:rsidR="003C395B">
        <w:rPr>
          <w:rFonts w:ascii="Source Sans Pro" w:eastAsia="Source Sans Pro" w:hAnsi="Source Sans Pro" w:cs="Source Sans Pro"/>
          <w:color w:val="012A4C"/>
          <w:sz w:val="24"/>
          <w:szCs w:val="24"/>
        </w:rPr>
        <w:t>skriv inn epost]</w:t>
      </w:r>
    </w:p>
    <w:p w14:paraId="3C310525" w14:textId="77777777" w:rsidR="009B6C4E" w:rsidRPr="00724448" w:rsidRDefault="009B6C4E"/>
    <w:p w14:paraId="3C310526" w14:textId="77777777" w:rsidR="009B6C4E" w:rsidRPr="00724448" w:rsidRDefault="00CE417C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Kontraktsomfang</w:t>
      </w:r>
    </w:p>
    <w:p w14:paraId="3C310528" w14:textId="7A486ADD" w:rsidR="009B6C4E" w:rsidRPr="00724448" w:rsidRDefault="001046AD">
      <w:r w:rsidRPr="00724448">
        <mc:AlternateContent>
          <mc:Choice Requires="wps">
            <w:drawing>
              <wp:inline distT="0" distB="0" distL="0" distR="0" wp14:anchorId="3C310611" wp14:editId="65B5BA40">
                <wp:extent cx="5715000" cy="12700"/>
                <wp:effectExtent l="19050" t="16510" r="19050" b="18415"/>
                <wp:docPr id="55587714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07ECCCD0"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29" w14:textId="27CBDB56" w:rsidR="009B6C4E" w:rsidRDefault="0047390F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</w:pPr>
      <w:proofErr w:type="spellStart"/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Be</w:t>
      </w:r>
      <w:r w:rsidR="0002103E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hovs</w:t>
      </w:r>
      <w:r w:rsidR="00847622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pesifikasjon</w:t>
      </w:r>
      <w:proofErr w:type="spellEnd"/>
      <w: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 xml:space="preserve"> </w:t>
      </w:r>
    </w:p>
    <w:p w14:paraId="38A4A45B" w14:textId="4929C834" w:rsidR="0008756D" w:rsidRPr="0008756D" w:rsidRDefault="00260B49">
      <w:pPr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[</w:t>
      </w:r>
      <w:r w:rsidR="00F478F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Her kan du spesifisere ditt behov.</w:t>
      </w:r>
      <w:r w:rsidR="006A0340" w:rsidRPr="006A0340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F.eks. «V</w:t>
      </w:r>
      <w:r w:rsidR="007A45D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i ønsker å styrke sikkerhetskulturen i virksomhetene gjennom jevnlig opplæring og kampanjer»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]</w:t>
      </w:r>
      <w:r w:rsidR="0008756D">
        <w:rPr>
          <w:rFonts w:ascii="Source Sans Pro" w:eastAsia="Source Sans Pro" w:hAnsi="Source Sans Pro" w:cs="Source Sans Pro"/>
          <w:i/>
          <w:iCs/>
          <w:color w:val="012A4C"/>
          <w:sz w:val="26"/>
          <w:szCs w:val="26"/>
        </w:rPr>
        <w:br/>
      </w:r>
    </w:p>
    <w:p w14:paraId="173DA7F5" w14:textId="0A78CDD5" w:rsidR="0047390F" w:rsidRDefault="0047390F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Tjenester som etterspørres: </w:t>
      </w:r>
    </w:p>
    <w:p w14:paraId="66DA7613" w14:textId="47389BFE" w:rsidR="00EF776A" w:rsidRDefault="004228EE" w:rsidP="00C14E87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sdt>
        <w:sdtPr>
          <w:rPr>
            <w:rFonts w:ascii="Source Sans Pro" w:eastAsia="Source Sans Pro" w:hAnsi="Source Sans Pro" w:cs="Source Sans Pro"/>
            <w:color w:val="012A4C"/>
            <w:sz w:val="24"/>
            <w:szCs w:val="24"/>
          </w:rPr>
          <w:id w:val="-171156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B35">
            <w:rPr>
              <w:rFonts w:ascii="MS Gothic" w:eastAsia="MS Gothic" w:hAnsi="MS Gothic" w:cs="Source Sans Pro" w:hint="eastAsia"/>
              <w:color w:val="012A4C"/>
              <w:sz w:val="24"/>
              <w:szCs w:val="24"/>
            </w:rPr>
            <w:t>☐</w:t>
          </w:r>
        </w:sdtContent>
      </w:sdt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  <w:r w:rsidR="00622155">
        <w:rPr>
          <w:rFonts w:ascii="Source Sans Pro" w:eastAsia="Source Sans Pro" w:hAnsi="Source Sans Pro" w:cs="Source Sans Pro"/>
          <w:color w:val="012A4C"/>
          <w:sz w:val="24"/>
          <w:szCs w:val="24"/>
        </w:rPr>
        <w:t>F</w:t>
      </w:r>
      <w:r w:rsidR="00C14E87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ull e-læringspakke inne informasjonssikkerhet og personvern (Standardpakke) </w:t>
      </w:r>
      <w:r w:rsidR="001078A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[</w:t>
      </w:r>
      <w:r w:rsidR="00C14E87" w:rsidRPr="00C14E8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Inkl. e-læringsmoduler, </w:t>
      </w:r>
      <w:proofErr w:type="spellStart"/>
      <w:r w:rsidR="00C14E87" w:rsidRPr="00C14E8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phishing</w:t>
      </w:r>
      <w:proofErr w:type="spellEnd"/>
      <w:r w:rsidR="00A3302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-simulering</w:t>
      </w:r>
      <w:r w:rsidR="00C14E87" w:rsidRPr="00C14E8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, kampanj</w:t>
      </w:r>
      <w:r w:rsidR="00A3302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emateriell</w:t>
      </w:r>
      <w:r w:rsidR="00C14E87" w:rsidRPr="00C14E8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,</w:t>
      </w:r>
      <w:r w:rsidR="008F7DCD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rapporter,</w:t>
      </w:r>
      <w:r w:rsidR="00C14E87" w:rsidRPr="00C14E8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integrasjoner etc., </w:t>
      </w:r>
      <w:r w:rsidR="008E4095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Se veiledningssiden for detaljer] </w:t>
      </w:r>
      <w:r w:rsidR="004D6C89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</w:p>
    <w:p w14:paraId="4FABCCB1" w14:textId="6A506063" w:rsidR="00C14E87" w:rsidRDefault="004228EE" w:rsidP="00C14E87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sdt>
        <w:sdtPr>
          <w:rPr>
            <w:rFonts w:ascii="Source Sans Pro" w:eastAsia="Source Sans Pro" w:hAnsi="Source Sans Pro" w:cs="Source Sans Pro"/>
            <w:color w:val="012A4C"/>
            <w:sz w:val="24"/>
            <w:szCs w:val="24"/>
          </w:rPr>
          <w:id w:val="145590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0B35">
            <w:rPr>
              <w:rFonts w:ascii="MS Gothic" w:eastAsia="MS Gothic" w:hAnsi="MS Gothic" w:cs="Source Sans Pro" w:hint="eastAsia"/>
              <w:color w:val="012A4C"/>
              <w:sz w:val="24"/>
              <w:szCs w:val="24"/>
            </w:rPr>
            <w:t>☐</w:t>
          </w:r>
        </w:sdtContent>
      </w:sdt>
      <w:r w:rsidR="00EF776A" w:rsidRPr="0030271E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  <w:r w:rsidR="00CA2ABC">
        <w:rPr>
          <w:rFonts w:ascii="Source Sans Pro" w:eastAsia="Source Sans Pro" w:hAnsi="Source Sans Pro" w:cs="Source Sans Pro"/>
          <w:color w:val="012A4C"/>
          <w:sz w:val="24"/>
          <w:szCs w:val="24"/>
        </w:rPr>
        <w:t>Enkelt</w:t>
      </w:r>
      <w:r w:rsidR="0071648E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tjenester </w:t>
      </w:r>
      <w:r w:rsidR="000F0DCD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</w:p>
    <w:p w14:paraId="50839C3B" w14:textId="529021C6" w:rsidR="0047390F" w:rsidRPr="002F45F8" w:rsidRDefault="00A24B8D">
      <w:pP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[</w:t>
      </w:r>
      <w:r w:rsidR="0071648E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Her kan du spesifisere </w:t>
      </w:r>
      <w:r w:rsidR="00691941"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hvilke tjenester som ønske</w:t>
      </w:r>
      <w:r w:rsidR="0071648E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</w:t>
      </w:r>
      <w:r w:rsidR="00691941"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(F.eks. enkelte e-læringsmoduler, </w:t>
      </w:r>
      <w:proofErr w:type="spellStart"/>
      <w:r w:rsidR="00691941"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phishing</w:t>
      </w:r>
      <w:proofErr w:type="spellEnd"/>
      <w:r w:rsidR="00502BFD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-simulering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etc</w:t>
      </w:r>
      <w:r w:rsidR="00223AAB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. Se veiledningssiden for detaljer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.]</w:t>
      </w:r>
      <w:r w:rsidR="00D74FAC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br/>
      </w:r>
    </w:p>
    <w:p w14:paraId="192328B7" w14:textId="3B6ED50A" w:rsidR="00C14E87" w:rsidRDefault="00C14E87" w:rsidP="00C14E87">
      <w:pPr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</w:pP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>Tilleggstjenester (</w:t>
      </w:r>
      <w:r w:rsidR="00484140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>valgfritt</w:t>
      </w:r>
      <w:r w:rsidRPr="00C14E87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 – kan tilbys og prises separat):</w:t>
      </w:r>
    </w:p>
    <w:p w14:paraId="3C31053B" w14:textId="736DCE48" w:rsidR="009B6C4E" w:rsidRPr="00FB4DF8" w:rsidRDefault="00705542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[Her kan du spesifisere 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hvilke </w:t>
      </w:r>
      <w:r w:rsidR="00BD6B37"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</w:t>
      </w:r>
      <w:r w:rsidR="00BD6B37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illeggstjenester</w:t>
      </w:r>
      <w:r w:rsidR="003C1FF1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som ønske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</w:t>
      </w:r>
      <w:r w:rsidRPr="002F45F8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 (</w:t>
      </w:r>
      <w:r w:rsidR="00996BFA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Se leverandøre</w:t>
      </w:r>
      <w:r w:rsidR="007D740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nes beskrivelser av tjenes</w:t>
      </w:r>
      <w:r w:rsidR="0054413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tene</w:t>
      </w:r>
      <w:r w:rsidR="007D7406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)</w:t>
      </w:r>
      <w:r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]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53F" w14:textId="7BAF56AB" w:rsidR="009B6C4E" w:rsidRPr="00724448" w:rsidRDefault="004E5897"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Brukere</w:t>
      </w:r>
    </w:p>
    <w:p w14:paraId="3C310540" w14:textId="3C40CD6B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Antall </w:t>
      </w:r>
      <w:r w:rsidR="0047390F">
        <w:rPr>
          <w:rFonts w:ascii="Source Sans Pro" w:eastAsia="Source Sans Pro" w:hAnsi="Source Sans Pro" w:cs="Source Sans Pro"/>
          <w:color w:val="012A4C"/>
          <w:sz w:val="24"/>
          <w:szCs w:val="24"/>
        </w:rPr>
        <w:t>aktive brukere</w:t>
      </w: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:</w:t>
      </w:r>
      <w:r w:rsidR="00D44B34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[s</w:t>
      </w:r>
      <w:r w:rsidR="00D44B3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 w:rsidR="00D44B34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antall brukere]</w:t>
      </w:r>
    </w:p>
    <w:p w14:paraId="3C310545" w14:textId="77777777" w:rsidR="009B6C4E" w:rsidRPr="00724448" w:rsidRDefault="009B6C4E"/>
    <w:p w14:paraId="3C310546" w14:textId="77777777" w:rsidR="009B6C4E" w:rsidRPr="00724448" w:rsidRDefault="00CE417C"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Varighet</w:t>
      </w:r>
    </w:p>
    <w:p w14:paraId="3C310547" w14:textId="0D2227A9" w:rsidR="009B6C4E" w:rsidRPr="00724448" w:rsidRDefault="001046AD">
      <w:r w:rsidRPr="00724448">
        <mc:AlternateContent>
          <mc:Choice Requires="wps">
            <w:drawing>
              <wp:inline distT="0" distB="0" distL="0" distR="0" wp14:anchorId="3C310617" wp14:editId="4519E2E4">
                <wp:extent cx="5715000" cy="12700"/>
                <wp:effectExtent l="19050" t="15875" r="19050" b="19050"/>
                <wp:docPr id="110732900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7CE2CBA9" id="AutoShape 6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C310548" w14:textId="0FB98566" w:rsidR="009B6C4E" w:rsidRPr="00724448" w:rsidRDefault="00CE417C"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Varighet på avtalen: 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 w:rsidR="00451D60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skriv inn 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antall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år</w:t>
      </w:r>
      <w:r w:rsidR="009318ED">
        <w:rPr>
          <w:rFonts w:ascii="Source Sans Pro" w:eastAsia="Source Sans Pro" w:hAnsi="Source Sans Pro" w:cs="Source Sans Pro"/>
          <w:color w:val="012A4C"/>
          <w:sz w:val="24"/>
          <w:szCs w:val="24"/>
        </w:rPr>
        <w:t>]</w:t>
      </w:r>
      <w:r w:rsidR="00FB4DF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</w:t>
      </w:r>
    </w:p>
    <w:p w14:paraId="631B697A" w14:textId="5F0060C6" w:rsidR="00FB4DF8" w:rsidRPr="00FB4DF8" w:rsidRDefault="00CE417C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Opsjon: </w:t>
      </w:r>
      <w:r w:rsidR="008379CB"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="008379CB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 w:rsidR="008379CB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antall år du ønsker opsjon på]</w:t>
      </w:r>
    </w:p>
    <w:p w14:paraId="3C31054F" w14:textId="77777777" w:rsidR="009B6C4E" w:rsidRPr="00724448" w:rsidRDefault="009B6C4E"/>
    <w:p w14:paraId="3C310550" w14:textId="39D26499" w:rsidR="009B6C4E" w:rsidRPr="00724448" w:rsidRDefault="00DC2066">
      <w:r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Tildelingskriterier</w:t>
      </w:r>
    </w:p>
    <w:p w14:paraId="3C310551" w14:textId="34940E84" w:rsidR="009B6C4E" w:rsidRPr="00724448" w:rsidRDefault="001046AD">
      <w:r w:rsidRPr="00724448">
        <mc:AlternateContent>
          <mc:Choice Requires="wps">
            <w:drawing>
              <wp:inline distT="0" distB="0" distL="0" distR="0" wp14:anchorId="3C31061B" wp14:editId="7665A5BC">
                <wp:extent cx="5715000" cy="12700"/>
                <wp:effectExtent l="19050" t="13335" r="19050" b="21590"/>
                <wp:docPr id="35567708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63C9103B" id="AutoShape 4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1585A8FE" w14:textId="77777777" w:rsidR="00580E7E" w:rsidRPr="004F4A7F" w:rsidRDefault="00580E7E" w:rsidP="00580E7E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Pris: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</w:p>
    <w:p w14:paraId="43B0CCA7" w14:textId="32FE6332" w:rsidR="00580E7E" w:rsidRPr="004F4A7F" w:rsidRDefault="00580E7E" w:rsidP="00580E7E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</w:t>
      </w:r>
      <w:r w:rsidR="00A80DD4"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Kvalitet: </w:t>
      </w:r>
      <w:r w:rsidR="00A80DD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</w:p>
    <w:p w14:paraId="39B33F53" w14:textId="09DB75D1" w:rsidR="00A80DD4" w:rsidRDefault="00580E7E" w:rsidP="00580E7E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• </w:t>
      </w:r>
      <w:r w:rsidR="00A80DD4"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Risiko: </w:t>
      </w:r>
      <w:r w:rsidR="00A80DD4"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[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% eller fjern punktet]</w:t>
      </w:r>
      <w:r w:rsidR="004D6C89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55A" w14:textId="1DAA3DE8" w:rsidR="009B6C4E" w:rsidRDefault="00A80DD4"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Avtalen vil bli tildelt på grunnlag av den beste ratio mellom de opplistede evalueringskriteriene og respektive vektinger.</w:t>
      </w:r>
    </w:p>
    <w:p w14:paraId="07F2540B" w14:textId="77777777" w:rsidR="00C23899" w:rsidRPr="00724448" w:rsidRDefault="00C23899"/>
    <w:p w14:paraId="3C31055B" w14:textId="77777777" w:rsidR="009B6C4E" w:rsidRPr="00724448" w:rsidRDefault="00CE417C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Krav</w:t>
      </w:r>
    </w:p>
    <w:p w14:paraId="3C31055C" w14:textId="29723A09" w:rsidR="009B6C4E" w:rsidRPr="00724448" w:rsidRDefault="001046AD">
      <w:r w:rsidRPr="00724448">
        <mc:AlternateContent>
          <mc:Choice Requires="wps">
            <w:drawing>
              <wp:inline distT="0" distB="0" distL="0" distR="0" wp14:anchorId="3C31061D" wp14:editId="724057B9">
                <wp:extent cx="5715000" cy="12700"/>
                <wp:effectExtent l="19050" t="15240" r="19050" b="19685"/>
                <wp:docPr id="2967513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555AB912" id="AutoShape 3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40398015" w14:textId="79CCF1B0" w:rsidR="00B006BB" w:rsidRPr="004F4A7F" w:rsidRDefault="00B006BB" w:rsidP="00B006BB"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 xml:space="preserve">Oppdragsgivers kriterier som blir vektlagt i valg av vinner av </w:t>
      </w:r>
      <w:r w:rsidR="00E13A37"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minnekonkurranse</w:t>
      </w:r>
    </w:p>
    <w:p w14:paraId="78F37DAB" w14:textId="77777777" w:rsidR="00B006BB" w:rsidRPr="00944818" w:rsidRDefault="00B006BB" w:rsidP="00B006BB">
      <w:pPr>
        <w:rPr>
          <w:rFonts w:ascii="Source Serif Pro" w:eastAsia="Source Serif Pro" w:hAnsi="Source Serif Pro" w:cs="Source Serif Pro"/>
          <w:color w:val="012A4C"/>
          <w:sz w:val="28"/>
          <w:szCs w:val="28"/>
        </w:rPr>
      </w:pPr>
      <w:r w:rsidRPr="00944818">
        <w:rPr>
          <w:rFonts w:ascii="Source Serif Pro" w:eastAsia="Source Serif Pro" w:hAnsi="Source Serif Pro" w:cs="Source Serif Pro"/>
          <w:color w:val="012A4C"/>
          <w:sz w:val="28"/>
          <w:szCs w:val="28"/>
        </w:rPr>
        <w:t>Pris</w:t>
      </w:r>
    </w:p>
    <w:p w14:paraId="3C31055D" w14:textId="4DF6A862" w:rsidR="009B6C4E" w:rsidRDefault="00B006BB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0A0C90">
        <w:rPr>
          <w:rFonts w:ascii="Source Sans Pro" w:eastAsia="Source Sans Pro" w:hAnsi="Source Sans Pro" w:cs="Source Sans Pro"/>
          <w:color w:val="012A4C"/>
          <w:sz w:val="24"/>
          <w:szCs w:val="24"/>
        </w:rPr>
        <w:t>Leverandøren skal utarbeide og sende inn prisskjema som en del av sitt tilbud, med grunnlag i opplysningene angitt i behovsbeskrivelse/tilbudsforespørsel.</w:t>
      </w:r>
    </w:p>
    <w:p w14:paraId="464EC514" w14:textId="77777777" w:rsidR="005867AF" w:rsidRPr="000A0C50" w:rsidRDefault="005867AF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</w:p>
    <w:p w14:paraId="7F97C970" w14:textId="77777777" w:rsidR="000A0C50" w:rsidRDefault="000A0C50" w:rsidP="000A0C5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Kvalitet</w:t>
      </w:r>
    </w:p>
    <w:tbl>
      <w:tblPr>
        <w:tblW w:w="550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0A0C50" w14:paraId="16405CC3" w14:textId="77777777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7D17BF20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#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130C2F21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578CC3E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0A0C50" w14:paraId="66ED1E79" w14:textId="77777777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3E337071" w14:textId="77777777" w:rsidR="000A0C50" w:rsidRDefault="000A0C50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566D8374" w14:textId="77777777" w:rsidR="000A0C50" w:rsidRDefault="000A0C50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4258E244" w14:textId="77777777" w:rsidR="000A0C50" w:rsidRDefault="000A0C50"/>
        </w:tc>
      </w:tr>
    </w:tbl>
    <w:p w14:paraId="31B6E4A5" w14:textId="77777777" w:rsidR="000A0C50" w:rsidRDefault="000A0C50" w:rsidP="000A0C50"/>
    <w:p w14:paraId="506E5BDE" w14:textId="77777777" w:rsidR="000A0C50" w:rsidRDefault="000A0C50" w:rsidP="000A0C50">
      <w:r>
        <w:rPr>
          <w:rFonts w:ascii="Source Serif Pro" w:eastAsia="Source Serif Pro" w:hAnsi="Source Serif Pro" w:cs="Source Serif Pro"/>
          <w:color w:val="012A4C"/>
          <w:sz w:val="28"/>
          <w:szCs w:val="28"/>
        </w:rPr>
        <w:t>Risiko</w:t>
      </w:r>
    </w:p>
    <w:tbl>
      <w:tblPr>
        <w:tblW w:w="5500" w:type="auto"/>
        <w:jc w:val="center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  <w:insideH w:val="single" w:sz="6" w:space="0" w:color="D1D1D1"/>
          <w:insideV w:val="single" w:sz="6" w:space="0" w:color="D1D1D1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00"/>
        <w:gridCol w:w="4000"/>
        <w:gridCol w:w="4000"/>
      </w:tblGrid>
      <w:tr w:rsidR="000A0C50" w14:paraId="3552BD4F" w14:textId="77777777">
        <w:trPr>
          <w:cantSplit/>
          <w:trHeight w:val="600"/>
          <w:tblHeader/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34C729E4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#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579EEC4A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Krav</w:t>
            </w: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7F7F7"/>
            <w:noWrap/>
            <w:vAlign w:val="center"/>
          </w:tcPr>
          <w:p w14:paraId="06DBB245" w14:textId="77777777" w:rsidR="000A0C50" w:rsidRDefault="000A0C50">
            <w:pPr>
              <w:jc w:val="center"/>
            </w:pPr>
            <w:r>
              <w:rPr>
                <w:rFonts w:ascii="Source Sans Pro" w:eastAsia="Source Sans Pro" w:hAnsi="Source Sans Pro" w:cs="Source Sans Pro"/>
                <w:b/>
                <w:bCs/>
                <w:color w:val="333333"/>
              </w:rPr>
              <w:t>Leverandørens svar</w:t>
            </w:r>
          </w:p>
        </w:tc>
      </w:tr>
      <w:tr w:rsidR="000A0C50" w14:paraId="55E00F5A" w14:textId="77777777">
        <w:trPr>
          <w:jc w:val="center"/>
        </w:trPr>
        <w:tc>
          <w:tcPr>
            <w:tcW w:w="8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shd w:val="clear" w:color="auto" w:fill="FFFFFF"/>
            <w:noWrap/>
            <w:vAlign w:val="center"/>
          </w:tcPr>
          <w:p w14:paraId="42355B09" w14:textId="77777777" w:rsidR="000A0C50" w:rsidRDefault="000A0C50">
            <w:pPr>
              <w:jc w:val="center"/>
            </w:pPr>
          </w:p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13F25239" w14:textId="77777777" w:rsidR="000A0C50" w:rsidRDefault="000A0C50"/>
        </w:tc>
        <w:tc>
          <w:tcPr>
            <w:tcW w:w="4000" w:type="dxa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noWrap/>
          </w:tcPr>
          <w:p w14:paraId="5249020A" w14:textId="77777777" w:rsidR="000A0C50" w:rsidRDefault="000A0C50"/>
        </w:tc>
      </w:tr>
    </w:tbl>
    <w:p w14:paraId="3C310605" w14:textId="77777777" w:rsidR="009B6C4E" w:rsidRPr="00724448" w:rsidRDefault="009B6C4E"/>
    <w:p w14:paraId="33E2F2C7" w14:textId="77777777" w:rsidR="006E39BE" w:rsidRPr="00724448" w:rsidRDefault="006E39BE" w:rsidP="006E39BE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Prosess og evaluering</w:t>
      </w:r>
    </w:p>
    <w:p w14:paraId="248898C2" w14:textId="77777777" w:rsidR="006E39BE" w:rsidRPr="00724448" w:rsidRDefault="006E39BE" w:rsidP="006E39BE">
      <w:r w:rsidRPr="00724448">
        <mc:AlternateContent>
          <mc:Choice Requires="wps">
            <w:drawing>
              <wp:inline distT="0" distB="0" distL="0" distR="0" wp14:anchorId="557C005F" wp14:editId="11271036">
                <wp:extent cx="5715000" cy="12700"/>
                <wp:effectExtent l="19050" t="16510" r="19050" b="18415"/>
                <wp:docPr id="162535199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type w14:anchorId="1CFDD1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3165CEB4" w14:textId="77777777" w:rsidR="00007485" w:rsidRPr="00AA2946" w:rsidRDefault="00007485" w:rsidP="00007485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Tilbudene vil bli evaluert i henhold til tildelingskriteriene som </w:t>
      </w:r>
      <w:proofErr w:type="gramStart"/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>fremgår</w:t>
      </w:r>
      <w:proofErr w:type="gramEnd"/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av forespørselen. 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</w:rPr>
        <w:t>Oppdragsgiver vil tildele kontrakt til det tilbudet som, basert på en samlet vurdering, gir det beste forholdet mellom tildelingskriteriene og tilhørende evalueringskriteri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er</w:t>
      </w:r>
      <w:r w:rsidRPr="00704D1C">
        <w:rPr>
          <w:rFonts w:ascii="Source Sans Pro" w:eastAsia="Source Sans Pro" w:hAnsi="Source Sans Pro" w:cs="Source Sans Pro"/>
          <w:color w:val="012A4C"/>
          <w:sz w:val="24"/>
          <w:szCs w:val="24"/>
        </w:rPr>
        <w:t>.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Oppdragsgiver forbeholder seg retten til å kontrollere og verifisere oppgitte opplysninger i tilbudene.</w:t>
      </w:r>
    </w:p>
    <w:p w14:paraId="77553C59" w14:textId="752910D4" w:rsidR="004B554A" w:rsidRPr="00724448" w:rsidRDefault="00007485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>Oppdragsgiver forbeholder seg retten til å kunne gjennomføre forhandlinger i prosessen. Oppdragsgiver kan velge å tildele kontrakt på grunnlag av det opprinnelige tilbudet uten forhandling, eller invitere e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n</w:t>
      </w:r>
      <w:r w:rsidRPr="00AA2946"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eller flere tilbydere til forhandling dersom det anses hensiktsmessig. </w:t>
      </w:r>
    </w:p>
    <w:p w14:paraId="23052927" w14:textId="68333FE9" w:rsidR="004F5B04" w:rsidRPr="00724448" w:rsidRDefault="0084568E">
      <w:pPr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</w:pPr>
      <w:r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Innlevering av t</w:t>
      </w:r>
      <w:r w:rsidR="004F5B04" w:rsidRPr="00724448">
        <w:rPr>
          <w:rFonts w:ascii="Source Sans Pro" w:eastAsia="Source Sans Pro" w:hAnsi="Source Sans Pro" w:cs="Source Sans Pro"/>
          <w:b/>
          <w:bCs/>
          <w:color w:val="012A4C"/>
          <w:sz w:val="28"/>
          <w:szCs w:val="28"/>
        </w:rPr>
        <w:t>ilbud</w:t>
      </w:r>
    </w:p>
    <w:p w14:paraId="2ADFD13F" w14:textId="42ACB87E" w:rsidR="004F5B04" w:rsidRPr="00724448" w:rsidRDefault="0084568E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Tilbudet skal inneholde følgende:</w:t>
      </w:r>
    </w:p>
    <w:p w14:paraId="29054F5D" w14:textId="2BD9C56E" w:rsidR="0084568E" w:rsidRPr="00724448" w:rsidRDefault="0084568E" w:rsidP="004B554A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Tilbudsforespørsel (utfylt)</w:t>
      </w:r>
    </w:p>
    <w:p w14:paraId="691C8A33" w14:textId="75C6140E" w:rsidR="00B529D1" w:rsidRPr="00007485" w:rsidRDefault="00564746" w:rsidP="00B529D1">
      <w:pPr>
        <w:pStyle w:val="Listeavsnitt"/>
        <w:numPr>
          <w:ilvl w:val="0"/>
          <w:numId w:val="3"/>
        </w:num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724448">
        <w:rPr>
          <w:rFonts w:ascii="Source Sans Pro" w:eastAsia="Source Sans Pro" w:hAnsi="Source Sans Pro" w:cs="Source Sans Pro"/>
          <w:color w:val="012A4C"/>
          <w:sz w:val="24"/>
          <w:szCs w:val="24"/>
        </w:rPr>
        <w:t>Prisskjema</w:t>
      </w:r>
      <w:r w:rsidR="008E7BAA">
        <w:rPr>
          <w:rFonts w:ascii="Source Sans Pro" w:eastAsia="Source Sans Pro" w:hAnsi="Source Sans Pro" w:cs="Source Sans Pro"/>
          <w:color w:val="012A4C"/>
          <w:sz w:val="24"/>
          <w:szCs w:val="24"/>
        </w:rPr>
        <w:br/>
      </w:r>
    </w:p>
    <w:p w14:paraId="3C310606" w14:textId="78C43A11" w:rsidR="009B6C4E" w:rsidRPr="00724448" w:rsidRDefault="00CE417C">
      <w:r w:rsidRPr="00724448">
        <w:rPr>
          <w:rFonts w:ascii="Source Serif Pro" w:eastAsia="Source Serif Pro" w:hAnsi="Source Serif Pro" w:cs="Source Serif Pro"/>
          <w:b/>
          <w:bCs/>
          <w:color w:val="012A4C"/>
          <w:sz w:val="32"/>
          <w:szCs w:val="32"/>
        </w:rPr>
        <w:t>Frister og milepæler</w:t>
      </w:r>
    </w:p>
    <w:p w14:paraId="3C310607" w14:textId="7BBBDDF5" w:rsidR="009B6C4E" w:rsidRPr="00724448" w:rsidRDefault="001046AD">
      <w:r w:rsidRPr="00724448">
        <mc:AlternateContent>
          <mc:Choice Requires="wps">
            <w:drawing>
              <wp:inline distT="0" distB="0" distL="0" distR="0" wp14:anchorId="3C31061F" wp14:editId="14B1955D">
                <wp:extent cx="5715000" cy="12700"/>
                <wp:effectExtent l="19050" t="15240" r="19050" b="19685"/>
                <wp:docPr id="71421217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12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9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40891057" id="AutoShape 2" o:spid="_x0000_s1026" type="#_x0000_t32" style="width:450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" strokecolor="#009fe3" strokeweight="2pt">
                <w10:anchorlock/>
              </v:shape>
            </w:pict>
          </mc:Fallback>
        </mc:AlternateContent>
      </w:r>
    </w:p>
    <w:p w14:paraId="228A544A" w14:textId="77777777" w:rsidR="00A91439" w:rsidRPr="004F4A7F" w:rsidRDefault="00A91439" w:rsidP="00A91439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Frist for innlevering av tilbud: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 og klokkeslett]</w:t>
      </w:r>
    </w:p>
    <w:p w14:paraId="2FD04CB6" w14:textId="77777777" w:rsidR="00A91439" w:rsidRPr="004F4A7F" w:rsidRDefault="00A91439" w:rsidP="00A91439"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Vedståelsesfrist: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dato]</w:t>
      </w:r>
    </w:p>
    <w:p w14:paraId="651BB3F0" w14:textId="77777777" w:rsidR="005867AF" w:rsidRDefault="00A91439" w:rsidP="00A91439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b/>
          <w:bCs/>
          <w:color w:val="012A4C"/>
          <w:sz w:val="24"/>
          <w:szCs w:val="24"/>
        </w:rPr>
        <w:t xml:space="preserve">Estimert dato for tildeling av avtale: 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>[s</w:t>
      </w:r>
      <w:r w:rsidRPr="004F4A7F">
        <w:rPr>
          <w:rFonts w:ascii="Source Sans Pro" w:eastAsia="Source Sans Pro" w:hAnsi="Source Sans Pro" w:cs="Source Sans Pro"/>
          <w:color w:val="012A4C"/>
          <w:sz w:val="24"/>
          <w:szCs w:val="24"/>
        </w:rPr>
        <w:t>kriv inn</w:t>
      </w:r>
      <w:r>
        <w:rPr>
          <w:rFonts w:ascii="Source Sans Pro" w:eastAsia="Source Sans Pro" w:hAnsi="Source Sans Pro" w:cs="Source Sans Pro"/>
          <w:color w:val="012A4C"/>
          <w:sz w:val="24"/>
          <w:szCs w:val="24"/>
        </w:rPr>
        <w:t xml:space="preserve"> dato]</w:t>
      </w:r>
    </w:p>
    <w:p w14:paraId="3C31060C" w14:textId="4D3EA5DC" w:rsidR="009B6C4E" w:rsidRPr="005867AF" w:rsidRDefault="00A91439">
      <w:pPr>
        <w:rPr>
          <w:rFonts w:ascii="Source Sans Pro" w:eastAsia="Source Sans Pro" w:hAnsi="Source Sans Pro" w:cs="Source Sans Pro"/>
          <w:color w:val="012A4C"/>
          <w:sz w:val="24"/>
          <w:szCs w:val="24"/>
        </w:rPr>
      </w:pPr>
      <w:r w:rsidRPr="004F4A7F">
        <w:rPr>
          <w:rFonts w:ascii="Source Sans Pro" w:eastAsia="Source Sans Pro" w:hAnsi="Source Sans Pro" w:cs="Source Sans Pro"/>
          <w:i/>
          <w:iCs/>
          <w:color w:val="012A4C"/>
          <w:sz w:val="24"/>
          <w:szCs w:val="24"/>
        </w:rPr>
        <w:t>Tilbudene skal leveres elektronisk via kundens valgte konkurransegjennomføringsverktøy innen tilbudsfristen.</w:t>
      </w:r>
    </w:p>
    <w:sectPr w:rsidR="009B6C4E" w:rsidRPr="005867AF">
      <w:pgSz w:w="11905" w:h="16837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765C"/>
    <w:multiLevelType w:val="hybridMultilevel"/>
    <w:tmpl w:val="E206870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F0FD5"/>
    <w:multiLevelType w:val="hybridMultilevel"/>
    <w:tmpl w:val="2C7886E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D2D44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BF0E62"/>
    <w:multiLevelType w:val="hybridMultilevel"/>
    <w:tmpl w:val="DE5862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A1C7B"/>
    <w:multiLevelType w:val="hybridMultilevel"/>
    <w:tmpl w:val="AA4212EA"/>
    <w:lvl w:ilvl="0" w:tplc="EF2CEE68"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0771D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930F6F"/>
    <w:multiLevelType w:val="hybridMultilevel"/>
    <w:tmpl w:val="7FFED5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1740">
    <w:abstractNumId w:val="1"/>
  </w:num>
  <w:num w:numId="2" w16cid:durableId="813176859">
    <w:abstractNumId w:val="5"/>
  </w:num>
  <w:num w:numId="3" w16cid:durableId="421220347">
    <w:abstractNumId w:val="2"/>
  </w:num>
  <w:num w:numId="4" w16cid:durableId="1941523913">
    <w:abstractNumId w:val="3"/>
  </w:num>
  <w:num w:numId="5" w16cid:durableId="447239176">
    <w:abstractNumId w:val="4"/>
  </w:num>
  <w:num w:numId="6" w16cid:durableId="909074678">
    <w:abstractNumId w:val="6"/>
  </w:num>
  <w:num w:numId="7" w16cid:durableId="147806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4E"/>
    <w:rsid w:val="00007485"/>
    <w:rsid w:val="0002103E"/>
    <w:rsid w:val="00032144"/>
    <w:rsid w:val="00040A70"/>
    <w:rsid w:val="000414D9"/>
    <w:rsid w:val="0004191D"/>
    <w:rsid w:val="0006364D"/>
    <w:rsid w:val="0008756D"/>
    <w:rsid w:val="000A0C50"/>
    <w:rsid w:val="000A1DD5"/>
    <w:rsid w:val="000C3452"/>
    <w:rsid w:val="000E2952"/>
    <w:rsid w:val="000F0DCD"/>
    <w:rsid w:val="001046AD"/>
    <w:rsid w:val="001078A8"/>
    <w:rsid w:val="00116476"/>
    <w:rsid w:val="00142AB8"/>
    <w:rsid w:val="0014346F"/>
    <w:rsid w:val="0015344F"/>
    <w:rsid w:val="00154C47"/>
    <w:rsid w:val="0019625D"/>
    <w:rsid w:val="001C592C"/>
    <w:rsid w:val="001C78B0"/>
    <w:rsid w:val="00210204"/>
    <w:rsid w:val="00223AAB"/>
    <w:rsid w:val="00251B76"/>
    <w:rsid w:val="00260B49"/>
    <w:rsid w:val="00271950"/>
    <w:rsid w:val="0027746F"/>
    <w:rsid w:val="00277E1D"/>
    <w:rsid w:val="00293A30"/>
    <w:rsid w:val="002F4000"/>
    <w:rsid w:val="002F45F8"/>
    <w:rsid w:val="00300CEF"/>
    <w:rsid w:val="0030271E"/>
    <w:rsid w:val="00312B03"/>
    <w:rsid w:val="00321A1C"/>
    <w:rsid w:val="003543A4"/>
    <w:rsid w:val="00375F0D"/>
    <w:rsid w:val="003819EF"/>
    <w:rsid w:val="00382A96"/>
    <w:rsid w:val="003847DA"/>
    <w:rsid w:val="00390CE6"/>
    <w:rsid w:val="003A1EA9"/>
    <w:rsid w:val="003B4105"/>
    <w:rsid w:val="003B4AAF"/>
    <w:rsid w:val="003C1FF1"/>
    <w:rsid w:val="003C38C5"/>
    <w:rsid w:val="003C395B"/>
    <w:rsid w:val="003D7D42"/>
    <w:rsid w:val="003E4A31"/>
    <w:rsid w:val="004014A7"/>
    <w:rsid w:val="00414DEF"/>
    <w:rsid w:val="004228EE"/>
    <w:rsid w:val="00451D60"/>
    <w:rsid w:val="0047390F"/>
    <w:rsid w:val="00477AD0"/>
    <w:rsid w:val="00484140"/>
    <w:rsid w:val="004941DF"/>
    <w:rsid w:val="00497507"/>
    <w:rsid w:val="004A3CE7"/>
    <w:rsid w:val="004A439D"/>
    <w:rsid w:val="004A737F"/>
    <w:rsid w:val="004A784A"/>
    <w:rsid w:val="004B554A"/>
    <w:rsid w:val="004D4B45"/>
    <w:rsid w:val="004D6C89"/>
    <w:rsid w:val="004E2956"/>
    <w:rsid w:val="004E5897"/>
    <w:rsid w:val="004F376F"/>
    <w:rsid w:val="004F4152"/>
    <w:rsid w:val="004F5B04"/>
    <w:rsid w:val="00502BFD"/>
    <w:rsid w:val="005057E5"/>
    <w:rsid w:val="00515DA0"/>
    <w:rsid w:val="00524F66"/>
    <w:rsid w:val="00544136"/>
    <w:rsid w:val="00544AC5"/>
    <w:rsid w:val="005505D4"/>
    <w:rsid w:val="00564746"/>
    <w:rsid w:val="0057367C"/>
    <w:rsid w:val="00580E7E"/>
    <w:rsid w:val="005867AF"/>
    <w:rsid w:val="00590B47"/>
    <w:rsid w:val="005F367D"/>
    <w:rsid w:val="006037AB"/>
    <w:rsid w:val="0060399A"/>
    <w:rsid w:val="00606C81"/>
    <w:rsid w:val="00622155"/>
    <w:rsid w:val="0062630C"/>
    <w:rsid w:val="0063200E"/>
    <w:rsid w:val="006557C9"/>
    <w:rsid w:val="00672895"/>
    <w:rsid w:val="00681959"/>
    <w:rsid w:val="00686E90"/>
    <w:rsid w:val="00691520"/>
    <w:rsid w:val="00691941"/>
    <w:rsid w:val="00695178"/>
    <w:rsid w:val="006A0340"/>
    <w:rsid w:val="006B2798"/>
    <w:rsid w:val="006B7DDF"/>
    <w:rsid w:val="006E39BE"/>
    <w:rsid w:val="006F7E06"/>
    <w:rsid w:val="00705542"/>
    <w:rsid w:val="0071648E"/>
    <w:rsid w:val="00724448"/>
    <w:rsid w:val="0073783C"/>
    <w:rsid w:val="007772BA"/>
    <w:rsid w:val="007858A3"/>
    <w:rsid w:val="0078651E"/>
    <w:rsid w:val="007A45D1"/>
    <w:rsid w:val="007D66CB"/>
    <w:rsid w:val="007D7406"/>
    <w:rsid w:val="007F707D"/>
    <w:rsid w:val="008379CB"/>
    <w:rsid w:val="0084124A"/>
    <w:rsid w:val="0084568E"/>
    <w:rsid w:val="00847622"/>
    <w:rsid w:val="008D3D8F"/>
    <w:rsid w:val="008E4095"/>
    <w:rsid w:val="008E49E0"/>
    <w:rsid w:val="008E63BD"/>
    <w:rsid w:val="008E7BAA"/>
    <w:rsid w:val="008F0272"/>
    <w:rsid w:val="008F7DCD"/>
    <w:rsid w:val="00903319"/>
    <w:rsid w:val="00916030"/>
    <w:rsid w:val="009260BD"/>
    <w:rsid w:val="009318ED"/>
    <w:rsid w:val="009448FE"/>
    <w:rsid w:val="00980F1E"/>
    <w:rsid w:val="0099230D"/>
    <w:rsid w:val="00996BFA"/>
    <w:rsid w:val="009A08AD"/>
    <w:rsid w:val="009B6C4E"/>
    <w:rsid w:val="009D67AB"/>
    <w:rsid w:val="00A04961"/>
    <w:rsid w:val="00A24B8D"/>
    <w:rsid w:val="00A33021"/>
    <w:rsid w:val="00A4026D"/>
    <w:rsid w:val="00A628A0"/>
    <w:rsid w:val="00A638AE"/>
    <w:rsid w:val="00A66776"/>
    <w:rsid w:val="00A7200B"/>
    <w:rsid w:val="00A80DD4"/>
    <w:rsid w:val="00A91439"/>
    <w:rsid w:val="00A96C0C"/>
    <w:rsid w:val="00A96D29"/>
    <w:rsid w:val="00AB5872"/>
    <w:rsid w:val="00AB7413"/>
    <w:rsid w:val="00AC0A7E"/>
    <w:rsid w:val="00AD17C2"/>
    <w:rsid w:val="00AD6B20"/>
    <w:rsid w:val="00AD78C2"/>
    <w:rsid w:val="00AE5408"/>
    <w:rsid w:val="00AF11A0"/>
    <w:rsid w:val="00B006BB"/>
    <w:rsid w:val="00B05E2E"/>
    <w:rsid w:val="00B10711"/>
    <w:rsid w:val="00B22102"/>
    <w:rsid w:val="00B529D1"/>
    <w:rsid w:val="00B5667F"/>
    <w:rsid w:val="00B67ED0"/>
    <w:rsid w:val="00B730E1"/>
    <w:rsid w:val="00B816DE"/>
    <w:rsid w:val="00B82CE6"/>
    <w:rsid w:val="00BC6176"/>
    <w:rsid w:val="00BD6B37"/>
    <w:rsid w:val="00BE1D2B"/>
    <w:rsid w:val="00BE5DEE"/>
    <w:rsid w:val="00BF5F25"/>
    <w:rsid w:val="00C1372C"/>
    <w:rsid w:val="00C14E87"/>
    <w:rsid w:val="00C23899"/>
    <w:rsid w:val="00C25AF6"/>
    <w:rsid w:val="00C90D25"/>
    <w:rsid w:val="00C91008"/>
    <w:rsid w:val="00C93590"/>
    <w:rsid w:val="00CA2ABC"/>
    <w:rsid w:val="00CB4D26"/>
    <w:rsid w:val="00CC1E49"/>
    <w:rsid w:val="00CC7A9B"/>
    <w:rsid w:val="00CF2A57"/>
    <w:rsid w:val="00D127B0"/>
    <w:rsid w:val="00D24647"/>
    <w:rsid w:val="00D3153A"/>
    <w:rsid w:val="00D44B34"/>
    <w:rsid w:val="00D74AC7"/>
    <w:rsid w:val="00D74FAC"/>
    <w:rsid w:val="00D877C5"/>
    <w:rsid w:val="00D911A8"/>
    <w:rsid w:val="00D91412"/>
    <w:rsid w:val="00D91CE6"/>
    <w:rsid w:val="00DC2066"/>
    <w:rsid w:val="00DC53C2"/>
    <w:rsid w:val="00E13A37"/>
    <w:rsid w:val="00E166D2"/>
    <w:rsid w:val="00E25116"/>
    <w:rsid w:val="00E535BB"/>
    <w:rsid w:val="00E716C8"/>
    <w:rsid w:val="00E91C8E"/>
    <w:rsid w:val="00E92FCC"/>
    <w:rsid w:val="00E95F4D"/>
    <w:rsid w:val="00EA6D14"/>
    <w:rsid w:val="00EC0EF3"/>
    <w:rsid w:val="00EF776A"/>
    <w:rsid w:val="00F30B35"/>
    <w:rsid w:val="00F360BE"/>
    <w:rsid w:val="00F405A8"/>
    <w:rsid w:val="00F413CE"/>
    <w:rsid w:val="00F464F2"/>
    <w:rsid w:val="00F478F5"/>
    <w:rsid w:val="00F5286F"/>
    <w:rsid w:val="00F649E6"/>
    <w:rsid w:val="00F942C6"/>
    <w:rsid w:val="00F97715"/>
    <w:rsid w:val="00FA2B8C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0512"/>
  <w15:docId w15:val="{D5A0C5F3-8D83-4CCF-8E3D-07038168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nb-N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Fotnotereferanse">
    <w:name w:val="footnote reference"/>
    <w:semiHidden/>
    <w:unhideWhenUsed/>
    <w:rPr>
      <w:vertAlign w:val="superscript"/>
    </w:rPr>
  </w:style>
  <w:style w:type="paragraph" w:styleId="Listeavsnitt">
    <w:name w:val="List Paragraph"/>
    <w:basedOn w:val="Normal"/>
    <w:uiPriority w:val="34"/>
    <w:qFormat/>
    <w:rsid w:val="0084568E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44AC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44AC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544AC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44AC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44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EADBB1EF92BB4A9127851244B08582" ma:contentTypeVersion="20" ma:contentTypeDescription="Opprett et nytt dokument." ma:contentTypeScope="" ma:versionID="4d50ae70c79b71bf2b74010970538ef0">
  <xsd:schema xmlns:xsd="http://www.w3.org/2001/XMLSchema" xmlns:xs="http://www.w3.org/2001/XMLSchema" xmlns:p="http://schemas.microsoft.com/office/2006/metadata/properties" xmlns:ns2="6f2d107f-4409-4c1e-bd6c-74f36b1a6063" xmlns:ns3="54ef2a1d-58c9-4efb-8a30-716601a8312e" targetNamespace="http://schemas.microsoft.com/office/2006/metadata/properties" ma:root="true" ma:fieldsID="ba23ab21ae4781a04120fcb230261774" ns2:_="" ns3:_="">
    <xsd:import namespace="6f2d107f-4409-4c1e-bd6c-74f36b1a6063"/>
    <xsd:import namespace="54ef2a1d-58c9-4efb-8a30-716601a8312e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nnhold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107f-4409-4c1e-bd6c-74f36b1a6063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2ed6226-9350-42a8-be5d-1d4fc175c6ed}" ma:internalName="TaxCatchAll" ma:showField="CatchAllData" ma:web="6f2d107f-4409-4c1e-bd6c-74f36b1a6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f2a1d-58c9-4efb-8a30-716601a83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hold" ma:index="22" nillable="true" ma:displayName="Innhold" ma:format="Dropdown" ma:internalName="Innhold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d107f-4409-4c1e-bd6c-74f36b1a6063" xsi:nil="true"/>
    <Innhold xmlns="54ef2a1d-58c9-4efb-8a30-716601a8312e" xsi:nil="true"/>
    <lcf76f155ced4ddcb4097134ff3c332f xmlns="54ef2a1d-58c9-4efb-8a30-716601a8312e">
      <Terms xmlns="http://schemas.microsoft.com/office/infopath/2007/PartnerControls"/>
    </lcf76f155ced4ddcb4097134ff3c332f>
    <j25543a5815d485da9a5e0773ad762e9 xmlns="6f2d107f-4409-4c1e-bd6c-74f36b1a6063">
      <Terms xmlns="http://schemas.microsoft.com/office/infopath/2007/PartnerControls"/>
    </j25543a5815d485da9a5e0773ad762e9>
  </documentManagement>
</p:properties>
</file>

<file path=customXml/itemProps1.xml><?xml version="1.0" encoding="utf-8"?>
<ds:datastoreItem xmlns:ds="http://schemas.openxmlformats.org/officeDocument/2006/customXml" ds:itemID="{C183CBC7-2575-4EC0-8476-64C2086E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d107f-4409-4c1e-bd6c-74f36b1a6063"/>
    <ds:schemaRef ds:uri="54ef2a1d-58c9-4efb-8a30-716601a83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5AFFD-905C-476B-94F4-0C27673A34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287FF-57E9-4702-A523-74AC9421C1E1}">
  <ds:schemaRefs>
    <ds:schemaRef ds:uri="http://schemas.microsoft.com/office/2006/metadata/properties"/>
    <ds:schemaRef ds:uri="http://schemas.microsoft.com/office/infopath/2007/PartnerControls"/>
    <ds:schemaRef ds:uri="6f2d107f-4409-4c1e-bd6c-74f36b1a6063"/>
    <ds:schemaRef ds:uri="54ef2a1d-58c9-4efb-8a30-716601a8312e"/>
  </ds:schemaRefs>
</ds:datastoreItem>
</file>

<file path=docMetadata/LabelInfo.xml><?xml version="1.0" encoding="utf-8"?>
<clbl:labelList xmlns:clbl="http://schemas.microsoft.com/office/2020/mipLabelMetadata">
  <clbl:label id="{1a91f966-247e-497b-bee6-09072f7ea02a}" enabled="0" method="" siteId="{1a91f966-247e-497b-bee6-09072f7ea0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465</Words>
  <Characters>2468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Stunes</dc:creator>
  <cp:keywords/>
  <dc:description/>
  <cp:lastModifiedBy>Kristina Nikolajeva</cp:lastModifiedBy>
  <cp:revision>110</cp:revision>
  <dcterms:created xsi:type="dcterms:W3CDTF">2025-10-15T19:05:00Z</dcterms:created>
  <dcterms:modified xsi:type="dcterms:W3CDTF">2025-10-17T13:50:00Z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0x0101009DEADBB1EF92BB4A9127851244B08582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